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54E22">
        <w:rPr>
          <w:sz w:val="28"/>
          <w:szCs w:val="28"/>
        </w:rPr>
        <w:t>13</w:t>
      </w:r>
      <w:r w:rsidRPr="00CF0A97">
        <w:rPr>
          <w:sz w:val="28"/>
          <w:szCs w:val="28"/>
        </w:rPr>
        <w:t>.0</w:t>
      </w:r>
      <w:r w:rsidR="00E27383">
        <w:rPr>
          <w:sz w:val="28"/>
          <w:szCs w:val="28"/>
        </w:rPr>
        <w:t>7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A03A3B" w:rsidRDefault="00A03A3B" w:rsidP="00A03A3B">
      <w:pPr>
        <w:jc w:val="center"/>
        <w:rPr>
          <w:b/>
          <w:sz w:val="28"/>
          <w:szCs w:val="28"/>
        </w:rPr>
      </w:pPr>
      <w:r w:rsidRPr="00A03A3B">
        <w:rPr>
          <w:b/>
          <w:sz w:val="28"/>
          <w:szCs w:val="28"/>
        </w:rPr>
        <w:t>В Челябинской области высокий уровень межведомственного</w:t>
      </w:r>
    </w:p>
    <w:p w:rsidR="00754E22" w:rsidRDefault="00A03A3B" w:rsidP="00A03A3B">
      <w:pPr>
        <w:jc w:val="center"/>
        <w:rPr>
          <w:b/>
          <w:sz w:val="28"/>
          <w:szCs w:val="28"/>
        </w:rPr>
      </w:pPr>
      <w:proofErr w:type="gramStart"/>
      <w:r w:rsidRPr="00A03A3B">
        <w:rPr>
          <w:b/>
          <w:sz w:val="28"/>
          <w:szCs w:val="28"/>
        </w:rPr>
        <w:t>электронного</w:t>
      </w:r>
      <w:proofErr w:type="gramEnd"/>
      <w:r w:rsidRPr="00A03A3B">
        <w:rPr>
          <w:b/>
          <w:sz w:val="28"/>
          <w:szCs w:val="28"/>
        </w:rPr>
        <w:t xml:space="preserve"> взаимодействия</w:t>
      </w:r>
    </w:p>
    <w:p w:rsidR="00A03A3B" w:rsidRDefault="00A03A3B" w:rsidP="00E2564E">
      <w:pPr>
        <w:jc w:val="both"/>
        <w:rPr>
          <w:rFonts w:asciiTheme="minorHAnsi" w:hAnsiTheme="minorHAnsi"/>
          <w:sz w:val="28"/>
          <w:szCs w:val="28"/>
        </w:rPr>
      </w:pPr>
    </w:p>
    <w:p w:rsidR="001D7C96" w:rsidRPr="00EC251A" w:rsidRDefault="00CD602A" w:rsidP="00754E22">
      <w:pPr>
        <w:pStyle w:val="2"/>
        <w:spacing w:after="0" w:line="240" w:lineRule="auto"/>
        <w:ind w:firstLine="720"/>
        <w:jc w:val="both"/>
        <w:rPr>
          <w:rStyle w:val="a7"/>
          <w:rFonts w:eastAsia="Arial Unicode MS"/>
          <w:b/>
          <w:iCs/>
          <w:sz w:val="28"/>
          <w:szCs w:val="28"/>
        </w:rPr>
      </w:pPr>
      <w:r w:rsidRPr="00EC251A">
        <w:rPr>
          <w:rStyle w:val="a7"/>
          <w:rFonts w:eastAsia="Arial Unicode MS"/>
          <w:b/>
          <w:iCs/>
          <w:sz w:val="28"/>
          <w:szCs w:val="28"/>
        </w:rPr>
        <w:t>Управление</w:t>
      </w:r>
      <w:r w:rsidR="004661A9" w:rsidRPr="00EC251A">
        <w:rPr>
          <w:rStyle w:val="a7"/>
          <w:rFonts w:eastAsia="Arial Unicode MS"/>
          <w:b/>
          <w:iCs/>
          <w:sz w:val="28"/>
          <w:szCs w:val="28"/>
        </w:rPr>
        <w:t>м</w:t>
      </w:r>
      <w:r w:rsidRPr="00EC251A">
        <w:rPr>
          <w:rStyle w:val="a7"/>
          <w:rFonts w:eastAsia="Arial Unicode MS"/>
          <w:b/>
          <w:iCs/>
          <w:sz w:val="28"/>
          <w:szCs w:val="28"/>
        </w:rPr>
        <w:t xml:space="preserve"> Росреестра по Челябинской области совместно с региональной </w:t>
      </w:r>
      <w:r w:rsidR="001D7C96" w:rsidRPr="00EC251A">
        <w:rPr>
          <w:rStyle w:val="a7"/>
          <w:rFonts w:eastAsia="Arial Unicode MS"/>
          <w:b/>
          <w:iCs/>
          <w:sz w:val="28"/>
          <w:szCs w:val="28"/>
        </w:rPr>
        <w:t>Кадастров</w:t>
      </w:r>
      <w:r w:rsidRPr="00EC251A">
        <w:rPr>
          <w:rStyle w:val="a7"/>
          <w:rFonts w:eastAsia="Arial Unicode MS"/>
          <w:b/>
          <w:iCs/>
          <w:sz w:val="28"/>
          <w:szCs w:val="28"/>
        </w:rPr>
        <w:t>ой</w:t>
      </w:r>
      <w:r w:rsidR="001D7C96" w:rsidRPr="00EC251A">
        <w:rPr>
          <w:rStyle w:val="a7"/>
          <w:rFonts w:eastAsia="Arial Unicode MS"/>
          <w:b/>
          <w:iCs/>
          <w:sz w:val="28"/>
          <w:szCs w:val="28"/>
        </w:rPr>
        <w:t xml:space="preserve"> палат</w:t>
      </w:r>
      <w:r w:rsidRPr="00EC251A">
        <w:rPr>
          <w:rStyle w:val="a7"/>
          <w:rFonts w:eastAsia="Arial Unicode MS"/>
          <w:b/>
          <w:iCs/>
          <w:sz w:val="28"/>
          <w:szCs w:val="28"/>
        </w:rPr>
        <w:t>ой</w:t>
      </w:r>
      <w:r w:rsidR="001D7C96" w:rsidRPr="00EC251A">
        <w:rPr>
          <w:rStyle w:val="a7"/>
          <w:rFonts w:eastAsia="Arial Unicode MS"/>
          <w:b/>
          <w:iCs/>
          <w:sz w:val="28"/>
          <w:szCs w:val="28"/>
        </w:rPr>
        <w:t xml:space="preserve"> на постоянной основе осуществля</w:t>
      </w:r>
      <w:r w:rsidR="004661A9" w:rsidRPr="00EC251A">
        <w:rPr>
          <w:rStyle w:val="a7"/>
          <w:rFonts w:eastAsia="Arial Unicode MS"/>
          <w:b/>
          <w:iCs/>
          <w:sz w:val="28"/>
          <w:szCs w:val="28"/>
        </w:rPr>
        <w:t>е</w:t>
      </w:r>
      <w:r w:rsidR="001D7C96" w:rsidRPr="00EC251A">
        <w:rPr>
          <w:rStyle w:val="a7"/>
          <w:rFonts w:eastAsia="Arial Unicode MS"/>
          <w:b/>
          <w:iCs/>
          <w:sz w:val="28"/>
          <w:szCs w:val="28"/>
        </w:rPr>
        <w:t>т</w:t>
      </w:r>
      <w:r w:rsidR="004661A9" w:rsidRPr="00EC251A">
        <w:rPr>
          <w:rStyle w:val="a7"/>
          <w:rFonts w:eastAsia="Arial Unicode MS"/>
          <w:b/>
          <w:iCs/>
          <w:sz w:val="28"/>
          <w:szCs w:val="28"/>
        </w:rPr>
        <w:t>ся</w:t>
      </w:r>
      <w:r w:rsidR="001D7C96" w:rsidRPr="00EC251A">
        <w:rPr>
          <w:rStyle w:val="a7"/>
          <w:rFonts w:eastAsia="Arial Unicode MS"/>
          <w:b/>
          <w:iCs/>
          <w:sz w:val="28"/>
          <w:szCs w:val="28"/>
        </w:rPr>
        <w:t xml:space="preserve"> контроль за достижением показателей, установленных Целевой моделью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имущества». Ежемесячные мониторинги исполнения Целевой модели позволяют отслеживать динамику показателей и своевременно принимать меры для их улучшения. </w:t>
      </w:r>
    </w:p>
    <w:p w:rsidR="001D7C96" w:rsidRPr="00754E22" w:rsidRDefault="004661A9" w:rsidP="00754E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54E22">
        <w:rPr>
          <w:sz w:val="28"/>
          <w:szCs w:val="28"/>
        </w:rPr>
        <w:t xml:space="preserve"> 1 июля 2022 года </w:t>
      </w:r>
      <w:r>
        <w:rPr>
          <w:sz w:val="28"/>
          <w:szCs w:val="28"/>
        </w:rPr>
        <w:t>в</w:t>
      </w:r>
      <w:r w:rsidR="00CD602A" w:rsidRPr="00754E22">
        <w:rPr>
          <w:sz w:val="28"/>
          <w:szCs w:val="28"/>
        </w:rPr>
        <w:t xml:space="preserve"> </w:t>
      </w:r>
      <w:r w:rsidR="001D7C96" w:rsidRPr="00754E22">
        <w:rPr>
          <w:sz w:val="28"/>
          <w:szCs w:val="28"/>
        </w:rPr>
        <w:t>Кадастровой палат</w:t>
      </w:r>
      <w:r w:rsidR="00CD602A" w:rsidRPr="00754E22">
        <w:rPr>
          <w:sz w:val="28"/>
          <w:szCs w:val="28"/>
        </w:rPr>
        <w:t>е</w:t>
      </w:r>
      <w:r w:rsidR="001D7C96" w:rsidRPr="00754E22">
        <w:rPr>
          <w:sz w:val="28"/>
          <w:szCs w:val="28"/>
        </w:rPr>
        <w:t xml:space="preserve"> по Челябинской области подвели итоги исполнения Целевой модели в части электронного взаимодействия с органом регистрации прав. Так, в </w:t>
      </w:r>
      <w:r w:rsidR="00CD602A" w:rsidRPr="00754E22">
        <w:rPr>
          <w:sz w:val="28"/>
          <w:szCs w:val="28"/>
        </w:rPr>
        <w:t>регионе</w:t>
      </w:r>
      <w:r w:rsidR="001D7C96" w:rsidRPr="00754E22">
        <w:rPr>
          <w:sz w:val="28"/>
          <w:szCs w:val="28"/>
        </w:rPr>
        <w:t xml:space="preserve"> показатель по доле заявлений о постановке на кадастровый учёт и (или) регистрацию прав, поданных в форме электронного документа, к концу 2022 года должен равняться 45 %</w:t>
      </w:r>
      <w:r w:rsidR="001E6E0D">
        <w:rPr>
          <w:sz w:val="28"/>
          <w:szCs w:val="28"/>
        </w:rPr>
        <w:t>, н</w:t>
      </w:r>
      <w:r w:rsidR="00CD602A" w:rsidRPr="00754E22">
        <w:rPr>
          <w:sz w:val="28"/>
          <w:szCs w:val="28"/>
        </w:rPr>
        <w:t>о</w:t>
      </w:r>
      <w:r w:rsidR="001D7C96" w:rsidRPr="00754E22">
        <w:rPr>
          <w:sz w:val="28"/>
          <w:szCs w:val="28"/>
        </w:rPr>
        <w:t xml:space="preserve"> </w:t>
      </w:r>
      <w:r w:rsidR="001E6E0D">
        <w:rPr>
          <w:sz w:val="28"/>
          <w:szCs w:val="28"/>
        </w:rPr>
        <w:t xml:space="preserve">в Челябинской области </w:t>
      </w:r>
      <w:r w:rsidR="001D7C96" w:rsidRPr="00754E22">
        <w:rPr>
          <w:sz w:val="28"/>
          <w:szCs w:val="28"/>
        </w:rPr>
        <w:t>данный показатель уже к июлю достиг 48,3 %. Для сравнения, в январе он составлял 42,6 %.</w:t>
      </w:r>
    </w:p>
    <w:p w:rsidR="001D7C96" w:rsidRPr="00754E22" w:rsidRDefault="001D7C96" w:rsidP="00754E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754E22">
        <w:rPr>
          <w:sz w:val="28"/>
          <w:szCs w:val="28"/>
        </w:rPr>
        <w:t xml:space="preserve">Органами государственной власти и органами местного самоуправления в электронном виде подано 99,6 % заявлений о постановке на кадастровый учёт и (или) регистрацию прав, при целевом показателе 80 %. Также в регионе исполнен показатель в части направления запросов о предоставлении сведений, содержащихся в ЕГРН. В электронной форме подали 95,4 % запросов, при целевом показателе 93 %. </w:t>
      </w:r>
    </w:p>
    <w:p w:rsidR="001D7C96" w:rsidRPr="00754E22" w:rsidRDefault="00754E22" w:rsidP="00754E22">
      <w:pPr>
        <w:pStyle w:val="2"/>
        <w:spacing w:after="0" w:line="240" w:lineRule="auto"/>
        <w:ind w:firstLine="720"/>
        <w:jc w:val="both"/>
        <w:rPr>
          <w:i/>
          <w:sz w:val="28"/>
          <w:szCs w:val="28"/>
        </w:rPr>
      </w:pPr>
      <w:r w:rsidRPr="00754E22">
        <w:rPr>
          <w:i/>
          <w:sz w:val="28"/>
          <w:szCs w:val="28"/>
        </w:rPr>
        <w:t xml:space="preserve"> </w:t>
      </w:r>
      <w:r w:rsidR="002A03C3" w:rsidRPr="00754E22">
        <w:rPr>
          <w:i/>
          <w:sz w:val="28"/>
          <w:szCs w:val="28"/>
        </w:rPr>
        <w:t>«</w:t>
      </w:r>
      <w:r w:rsidR="001D7C96" w:rsidRPr="00754E22">
        <w:rPr>
          <w:i/>
          <w:sz w:val="28"/>
          <w:szCs w:val="28"/>
        </w:rPr>
        <w:t>Целевая модель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разработана в целях упрощения процедур ведения бизнеса и повышения инвестиционной</w:t>
      </w:r>
      <w:r w:rsidR="002A03C3" w:rsidRPr="00754E22">
        <w:rPr>
          <w:i/>
          <w:sz w:val="28"/>
          <w:szCs w:val="28"/>
        </w:rPr>
        <w:t xml:space="preserve"> привлекательности субъектов РФ</w:t>
      </w:r>
      <w:r w:rsidR="002A03C3" w:rsidRPr="00754E22">
        <w:rPr>
          <w:sz w:val="28"/>
          <w:szCs w:val="28"/>
        </w:rPr>
        <w:t xml:space="preserve">, – комментирует </w:t>
      </w:r>
      <w:r w:rsidR="002A03C3" w:rsidRPr="00754E22">
        <w:rPr>
          <w:b/>
          <w:sz w:val="28"/>
          <w:szCs w:val="28"/>
        </w:rPr>
        <w:t>руководител</w:t>
      </w:r>
      <w:r w:rsidR="00FE6EC3">
        <w:rPr>
          <w:b/>
          <w:sz w:val="28"/>
          <w:szCs w:val="28"/>
        </w:rPr>
        <w:t>ь</w:t>
      </w:r>
      <w:r w:rsidR="002A03C3" w:rsidRPr="00754E22">
        <w:rPr>
          <w:b/>
          <w:sz w:val="28"/>
          <w:szCs w:val="28"/>
        </w:rPr>
        <w:t xml:space="preserve"> Управления Росреестра по Челябинской области </w:t>
      </w:r>
      <w:r w:rsidR="00FE6EC3">
        <w:rPr>
          <w:b/>
          <w:sz w:val="28"/>
          <w:szCs w:val="28"/>
        </w:rPr>
        <w:t>Ольга Смирных</w:t>
      </w:r>
      <w:r w:rsidR="002A03C3" w:rsidRPr="00754E22">
        <w:rPr>
          <w:sz w:val="28"/>
          <w:szCs w:val="28"/>
        </w:rPr>
        <w:t xml:space="preserve">. </w:t>
      </w:r>
      <w:r w:rsidR="002A03C3" w:rsidRPr="00754E22">
        <w:rPr>
          <w:i/>
          <w:sz w:val="28"/>
          <w:szCs w:val="28"/>
        </w:rPr>
        <w:t>–</w:t>
      </w:r>
      <w:r w:rsidR="00122D48" w:rsidRPr="00754E22">
        <w:rPr>
          <w:i/>
          <w:sz w:val="28"/>
          <w:szCs w:val="28"/>
        </w:rPr>
        <w:t xml:space="preserve"> В </w:t>
      </w:r>
      <w:r w:rsidR="001E6E0D">
        <w:rPr>
          <w:i/>
          <w:sz w:val="28"/>
          <w:szCs w:val="28"/>
        </w:rPr>
        <w:t>ней</w:t>
      </w:r>
      <w:r w:rsidR="00122D48" w:rsidRPr="00754E22">
        <w:rPr>
          <w:i/>
          <w:sz w:val="28"/>
          <w:szCs w:val="28"/>
        </w:rPr>
        <w:t xml:space="preserve"> предусм</w:t>
      </w:r>
      <w:r w:rsidR="00957EF8">
        <w:rPr>
          <w:i/>
          <w:sz w:val="28"/>
          <w:szCs w:val="28"/>
        </w:rPr>
        <w:t>отрены мероприятия по увеличению</w:t>
      </w:r>
      <w:r w:rsidR="00122D48" w:rsidRPr="00754E22">
        <w:rPr>
          <w:i/>
          <w:sz w:val="28"/>
          <w:szCs w:val="28"/>
        </w:rPr>
        <w:t xml:space="preserve"> доли электронных услуг, межведомственно</w:t>
      </w:r>
      <w:r w:rsidR="00957EF8">
        <w:rPr>
          <w:i/>
          <w:sz w:val="28"/>
          <w:szCs w:val="28"/>
        </w:rPr>
        <w:t>му</w:t>
      </w:r>
      <w:r w:rsidR="00122D48" w:rsidRPr="00754E22">
        <w:rPr>
          <w:i/>
          <w:sz w:val="28"/>
          <w:szCs w:val="28"/>
        </w:rPr>
        <w:t xml:space="preserve"> электронно</w:t>
      </w:r>
      <w:r w:rsidR="00957EF8">
        <w:rPr>
          <w:i/>
          <w:sz w:val="28"/>
          <w:szCs w:val="28"/>
        </w:rPr>
        <w:t>му</w:t>
      </w:r>
      <w:r w:rsidR="00122D48" w:rsidRPr="00754E22">
        <w:rPr>
          <w:i/>
          <w:sz w:val="28"/>
          <w:szCs w:val="28"/>
        </w:rPr>
        <w:t xml:space="preserve"> взаимодействи</w:t>
      </w:r>
      <w:r w:rsidR="00957EF8">
        <w:rPr>
          <w:i/>
          <w:sz w:val="28"/>
          <w:szCs w:val="28"/>
        </w:rPr>
        <w:t>ю</w:t>
      </w:r>
      <w:r w:rsidR="00122D48" w:rsidRPr="00754E22">
        <w:rPr>
          <w:i/>
          <w:sz w:val="28"/>
          <w:szCs w:val="28"/>
        </w:rPr>
        <w:t>, снижени</w:t>
      </w:r>
      <w:r w:rsidR="00957EF8">
        <w:rPr>
          <w:i/>
          <w:sz w:val="28"/>
          <w:szCs w:val="28"/>
        </w:rPr>
        <w:t>ю</w:t>
      </w:r>
      <w:r w:rsidR="00122D48" w:rsidRPr="00754E22">
        <w:rPr>
          <w:i/>
          <w:sz w:val="28"/>
          <w:szCs w:val="28"/>
        </w:rPr>
        <w:t xml:space="preserve"> доли приостановлений и отказов и т.д. </w:t>
      </w:r>
      <w:r w:rsidRPr="00754E22">
        <w:rPr>
          <w:i/>
          <w:sz w:val="28"/>
          <w:szCs w:val="28"/>
        </w:rPr>
        <w:t xml:space="preserve">В свою очередь </w:t>
      </w:r>
      <w:r w:rsidR="00122D48" w:rsidRPr="00754E22">
        <w:rPr>
          <w:i/>
          <w:sz w:val="28"/>
          <w:szCs w:val="28"/>
        </w:rPr>
        <w:t>р</w:t>
      </w:r>
      <w:r w:rsidR="00122D48" w:rsidRPr="0047612D">
        <w:rPr>
          <w:i/>
          <w:sz w:val="28"/>
          <w:szCs w:val="28"/>
        </w:rPr>
        <w:t xml:space="preserve">еализация показателей Целевой </w:t>
      </w:r>
      <w:r w:rsidR="00122D48" w:rsidRPr="00754E22">
        <w:rPr>
          <w:i/>
          <w:sz w:val="28"/>
          <w:szCs w:val="28"/>
        </w:rPr>
        <w:t>модели возможна при скоординированном взаимодействии федеральных, региональных органов власти, а также органов местного самоуправления.</w:t>
      </w:r>
      <w:r w:rsidRPr="00754E22">
        <w:rPr>
          <w:i/>
          <w:sz w:val="28"/>
          <w:szCs w:val="28"/>
        </w:rPr>
        <w:t xml:space="preserve"> </w:t>
      </w:r>
      <w:r w:rsidR="00957EF8">
        <w:rPr>
          <w:i/>
          <w:sz w:val="28"/>
          <w:szCs w:val="28"/>
        </w:rPr>
        <w:t>Н</w:t>
      </w:r>
      <w:r w:rsidR="00F27830">
        <w:rPr>
          <w:i/>
          <w:sz w:val="28"/>
          <w:szCs w:val="28"/>
        </w:rPr>
        <w:t>а </w:t>
      </w:r>
      <w:r w:rsidRPr="00754E22">
        <w:rPr>
          <w:i/>
          <w:sz w:val="28"/>
          <w:szCs w:val="28"/>
        </w:rPr>
        <w:t>сегодняшний день органы местного самоуправления Челябинской области используют электронные сервисы Росреестра в полном объеме и направляют заявления на кадастровый учет и запросы ЕГРН только в электронном виде».</w:t>
      </w:r>
    </w:p>
    <w:p w:rsidR="001D7C96" w:rsidRPr="00754E22" w:rsidRDefault="001D7C96" w:rsidP="00754E22">
      <w:pPr>
        <w:pStyle w:val="2"/>
        <w:spacing w:after="0" w:line="240" w:lineRule="auto"/>
        <w:ind w:firstLine="720"/>
        <w:jc w:val="both"/>
        <w:rPr>
          <w:i/>
          <w:sz w:val="28"/>
          <w:szCs w:val="28"/>
        </w:rPr>
      </w:pPr>
      <w:r w:rsidRPr="00754E22">
        <w:rPr>
          <w:i/>
          <w:sz w:val="28"/>
          <w:szCs w:val="28"/>
        </w:rPr>
        <w:t xml:space="preserve"> «Для достижения стопроцентного результата сделано очень много,</w:t>
      </w:r>
      <w:r w:rsidRPr="00754E22">
        <w:rPr>
          <w:sz w:val="28"/>
          <w:szCs w:val="28"/>
        </w:rPr>
        <w:t xml:space="preserve"> – рассказывает </w:t>
      </w:r>
      <w:r w:rsidRPr="00754E22">
        <w:rPr>
          <w:b/>
          <w:sz w:val="28"/>
          <w:szCs w:val="28"/>
        </w:rPr>
        <w:t xml:space="preserve">заместитель директора Кадастровой палаты по Челябинской области </w:t>
      </w:r>
      <w:proofErr w:type="spellStart"/>
      <w:r w:rsidRPr="00754E22">
        <w:rPr>
          <w:b/>
          <w:sz w:val="28"/>
          <w:szCs w:val="28"/>
        </w:rPr>
        <w:t>Альфия</w:t>
      </w:r>
      <w:proofErr w:type="spellEnd"/>
      <w:r w:rsidRPr="00754E22">
        <w:rPr>
          <w:b/>
          <w:sz w:val="28"/>
          <w:szCs w:val="28"/>
        </w:rPr>
        <w:t xml:space="preserve"> </w:t>
      </w:r>
      <w:proofErr w:type="spellStart"/>
      <w:r w:rsidRPr="00754E22">
        <w:rPr>
          <w:b/>
          <w:sz w:val="28"/>
          <w:szCs w:val="28"/>
        </w:rPr>
        <w:t>Янбердина</w:t>
      </w:r>
      <w:proofErr w:type="spellEnd"/>
      <w:r w:rsidRPr="00754E22">
        <w:rPr>
          <w:sz w:val="28"/>
          <w:szCs w:val="28"/>
        </w:rPr>
        <w:t xml:space="preserve">. – </w:t>
      </w:r>
      <w:r w:rsidR="00754E22" w:rsidRPr="00754E22">
        <w:rPr>
          <w:i/>
          <w:sz w:val="28"/>
          <w:szCs w:val="28"/>
        </w:rPr>
        <w:t>С </w:t>
      </w:r>
      <w:r w:rsidRPr="00754E22">
        <w:rPr>
          <w:i/>
          <w:sz w:val="28"/>
          <w:szCs w:val="28"/>
        </w:rPr>
        <w:t xml:space="preserve">органами власти и местного самоуправления проводятся совещания, консультации, при необходимости, мастер-классы. Проводится мониторинг заявлений и запросов, поступивших в бумажном виде. По его результатам обзваниваем представителей региональной власти, муниципалитеты, пишем разъяснительные письма, разбираем каждый конкретный случай и причины, которые заставили подать документы на бумаге. Очень важно понимать, что от уровня нашего электронного взаимодействия зависит качество и скорость предоставления услуг для граждан». </w:t>
      </w:r>
    </w:p>
    <w:p w:rsidR="00932B49" w:rsidRPr="00754E22" w:rsidRDefault="001D7C96" w:rsidP="00754E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754E22">
        <w:rPr>
          <w:sz w:val="28"/>
          <w:szCs w:val="28"/>
        </w:rPr>
        <w:lastRenderedPageBreak/>
        <w:t xml:space="preserve">Электронные услуги Росреестра позволяют значительно сэкономить время и средства. Так к примеру, на сайте Росреестра можно заказать выписки о недвижимости в электронном виде. Однако не все заявители предпочитают пользоваться возможностями портала ведомства. Разъяснительная работа с гражданами показала, что бумажные сведения чаще всего предоставляют в судебные органы, для личных целей: при заполнении справок о доходах, при получении налоговых извещений и пр., для оформления субсидий и предоставления работодателю. </w:t>
      </w:r>
    </w:p>
    <w:p w:rsidR="001D7C96" w:rsidRPr="00754E22" w:rsidRDefault="00957EF8" w:rsidP="00754E2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э</w:t>
      </w:r>
      <w:r w:rsidR="001D7C96" w:rsidRPr="00754E22">
        <w:rPr>
          <w:sz w:val="28"/>
          <w:szCs w:val="28"/>
        </w:rPr>
        <w:t>лектронный документ по итогам услуги ничем не отличается от бумажного – подписан электронной подписью специалиста и имеет такую же юридическую силу. А вот плюсы очевидны – нет необходимости посещать МФЦ, запрос направляется мгновенно и стоит дешевле, а сроки предоставления сведений сокращены.</w:t>
      </w:r>
    </w:p>
    <w:p w:rsidR="00330670" w:rsidRPr="00754E22" w:rsidRDefault="00330670" w:rsidP="00754E22">
      <w:pPr>
        <w:jc w:val="both"/>
        <w:rPr>
          <w:rFonts w:asciiTheme="minorHAnsi" w:hAnsiTheme="minorHAnsi"/>
          <w:sz w:val="28"/>
          <w:szCs w:val="28"/>
        </w:rPr>
      </w:pPr>
    </w:p>
    <w:p w:rsidR="009131CF" w:rsidRDefault="009131CF" w:rsidP="009131CF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9131CF" w:rsidRDefault="009131CF" w:rsidP="009131CF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</w:p>
    <w:p w:rsidR="007B6609" w:rsidRPr="0054555F" w:rsidRDefault="007B6609" w:rsidP="0054555F">
      <w:bookmarkStart w:id="0" w:name="_GoBack"/>
      <w:bookmarkEnd w:id="0"/>
    </w:p>
    <w:sectPr w:rsidR="007B6609" w:rsidRPr="0054555F" w:rsidSect="00F71CC4">
      <w:pgSz w:w="11906" w:h="16838"/>
      <w:pgMar w:top="567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121AF4"/>
    <w:rsid w:val="00122D48"/>
    <w:rsid w:val="0013153B"/>
    <w:rsid w:val="0017529A"/>
    <w:rsid w:val="00197AD5"/>
    <w:rsid w:val="001D7C96"/>
    <w:rsid w:val="001E6E0D"/>
    <w:rsid w:val="002253BC"/>
    <w:rsid w:val="0023156B"/>
    <w:rsid w:val="002403AF"/>
    <w:rsid w:val="0026194D"/>
    <w:rsid w:val="00275BD5"/>
    <w:rsid w:val="00291D25"/>
    <w:rsid w:val="002A03C3"/>
    <w:rsid w:val="002C0D8F"/>
    <w:rsid w:val="002C67F7"/>
    <w:rsid w:val="002D266F"/>
    <w:rsid w:val="002F7B8E"/>
    <w:rsid w:val="003044DD"/>
    <w:rsid w:val="00306846"/>
    <w:rsid w:val="00330670"/>
    <w:rsid w:val="0034381D"/>
    <w:rsid w:val="003465F2"/>
    <w:rsid w:val="00353FB9"/>
    <w:rsid w:val="0035714F"/>
    <w:rsid w:val="00394266"/>
    <w:rsid w:val="003D246A"/>
    <w:rsid w:val="003E4CEC"/>
    <w:rsid w:val="003E7FA5"/>
    <w:rsid w:val="004516C2"/>
    <w:rsid w:val="004661A9"/>
    <w:rsid w:val="004755C4"/>
    <w:rsid w:val="0047612D"/>
    <w:rsid w:val="004A4DE4"/>
    <w:rsid w:val="004E0438"/>
    <w:rsid w:val="00527455"/>
    <w:rsid w:val="00535D34"/>
    <w:rsid w:val="0054555F"/>
    <w:rsid w:val="00594681"/>
    <w:rsid w:val="005A2807"/>
    <w:rsid w:val="005A4B33"/>
    <w:rsid w:val="005A7EF4"/>
    <w:rsid w:val="005B3126"/>
    <w:rsid w:val="00645E62"/>
    <w:rsid w:val="00654AAB"/>
    <w:rsid w:val="00656270"/>
    <w:rsid w:val="006C2F5A"/>
    <w:rsid w:val="006C32F2"/>
    <w:rsid w:val="006C6D5B"/>
    <w:rsid w:val="00710220"/>
    <w:rsid w:val="00713D6F"/>
    <w:rsid w:val="00717C99"/>
    <w:rsid w:val="00754E22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31CF"/>
    <w:rsid w:val="00915583"/>
    <w:rsid w:val="009168DB"/>
    <w:rsid w:val="00930444"/>
    <w:rsid w:val="00932B49"/>
    <w:rsid w:val="00946807"/>
    <w:rsid w:val="00957EF8"/>
    <w:rsid w:val="00A039F8"/>
    <w:rsid w:val="00A03A3B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CD602A"/>
    <w:rsid w:val="00CE77AE"/>
    <w:rsid w:val="00D11B3D"/>
    <w:rsid w:val="00D77E67"/>
    <w:rsid w:val="00D95520"/>
    <w:rsid w:val="00DA46AE"/>
    <w:rsid w:val="00DD0B7C"/>
    <w:rsid w:val="00DF07FB"/>
    <w:rsid w:val="00E2564E"/>
    <w:rsid w:val="00E27383"/>
    <w:rsid w:val="00E53CE5"/>
    <w:rsid w:val="00E72752"/>
    <w:rsid w:val="00EC1D10"/>
    <w:rsid w:val="00EC251A"/>
    <w:rsid w:val="00F01A01"/>
    <w:rsid w:val="00F11C7C"/>
    <w:rsid w:val="00F21A9B"/>
    <w:rsid w:val="00F27830"/>
    <w:rsid w:val="00F5403A"/>
    <w:rsid w:val="00F6509B"/>
    <w:rsid w:val="00F71CC4"/>
    <w:rsid w:val="00F8078A"/>
    <w:rsid w:val="00FC5166"/>
    <w:rsid w:val="00FD6C91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">
    <w:name w:val="Основной текст2"/>
    <w:rsid w:val="001D7C9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annotation reference"/>
    <w:uiPriority w:val="99"/>
    <w:semiHidden/>
    <w:unhideWhenUsed/>
    <w:rsid w:val="001D7C9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7C96"/>
    <w:pPr>
      <w:suppressAutoHyphens/>
    </w:pPr>
    <w:rPr>
      <w:rFonts w:eastAsia="Arial Unicode MS" w:cs="Arial Unicode MS"/>
      <w:color w:val="000000"/>
      <w:sz w:val="20"/>
      <w:szCs w:val="20"/>
      <w:lang w:eastAsia="zh-C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7C96"/>
    <w:rPr>
      <w:rFonts w:ascii="Times New Roman" w:eastAsia="Arial Unicode MS" w:hAnsi="Times New Roman" w:cs="Arial Unicode MS"/>
      <w:color w:val="000000"/>
      <w:sz w:val="20"/>
      <w:szCs w:val="20"/>
      <w:lang w:eastAsia="zh-CN"/>
    </w:rPr>
  </w:style>
  <w:style w:type="character" w:styleId="ab">
    <w:name w:val="Emphasis"/>
    <w:basedOn w:val="a0"/>
    <w:uiPriority w:val="20"/>
    <w:qFormat/>
    <w:rsid w:val="00122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F28E-ADAC-469B-A4F3-097D0584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28</cp:revision>
  <cp:lastPrinted>2022-07-13T12:02:00Z</cp:lastPrinted>
  <dcterms:created xsi:type="dcterms:W3CDTF">2022-07-13T09:58:00Z</dcterms:created>
  <dcterms:modified xsi:type="dcterms:W3CDTF">2022-08-11T07:12:00Z</dcterms:modified>
</cp:coreProperties>
</file>